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E9" w:rsidRPr="0039366D" w:rsidRDefault="00972FE9" w:rsidP="00972F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39366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972FE9" w:rsidRPr="0039366D" w:rsidRDefault="00972FE9" w:rsidP="00972F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277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55"/>
        <w:gridCol w:w="1685"/>
        <w:gridCol w:w="2333"/>
        <w:gridCol w:w="1804"/>
      </w:tblGrid>
      <w:tr w:rsidR="00972FE9" w:rsidRPr="0039366D" w:rsidTr="0056229F">
        <w:trPr>
          <w:trHeight w:val="629"/>
          <w:tblHeader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E9" w:rsidRPr="0039366D" w:rsidRDefault="00972FE9" w:rsidP="0056229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E9" w:rsidRPr="0039366D" w:rsidRDefault="00972FE9" w:rsidP="0056229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E9" w:rsidRPr="0039366D" w:rsidRDefault="00972FE9" w:rsidP="0056229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E9" w:rsidRPr="0039366D" w:rsidRDefault="00972FE9" w:rsidP="0056229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Розчищення чагарників</w:t>
            </w:r>
          </w:p>
        </w:tc>
        <w:tc>
          <w:tcPr>
            <w:tcW w:w="40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Здійснюється комунальним господарством за яким закріплено територія парку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Вивезення сміття</w:t>
            </w:r>
          </w:p>
        </w:tc>
        <w:tc>
          <w:tcPr>
            <w:tcW w:w="40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Пісок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70грн./т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CF4426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Мілкий гравій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240грн./т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Щебінь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240грн./т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Бардюр</w:t>
            </w:r>
            <w:proofErr w:type="spellEnd"/>
            <w:r>
              <w:rPr>
                <w:lang w:val="uk-UA"/>
              </w:rPr>
              <w:t xml:space="preserve"> хвилястий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10385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Лавки паркові дерев’яні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Лавки бетонні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Урни для сміття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3750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Дитячі </w:t>
            </w:r>
            <w:proofErr w:type="spellStart"/>
            <w:r>
              <w:rPr>
                <w:lang w:val="uk-UA"/>
              </w:rPr>
              <w:t>качелі</w:t>
            </w:r>
            <w:proofErr w:type="spellEnd"/>
            <w:r>
              <w:rPr>
                <w:lang w:val="uk-UA"/>
              </w:rPr>
              <w:t xml:space="preserve"> </w:t>
            </w:r>
            <w:r>
              <w:t>DALI</w:t>
            </w:r>
            <w:r>
              <w:rPr>
                <w:lang w:val="uk-UA"/>
              </w:rPr>
              <w:t xml:space="preserve"> 5 в 1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884511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884511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5200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FC4515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Пісочниця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трансформер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кришкою</w:t>
            </w:r>
            <w:proofErr w:type="spellEnd"/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Світлодіодні вуличні </w:t>
            </w:r>
            <w:proofErr w:type="spellStart"/>
            <w:r>
              <w:rPr>
                <w:lang w:val="uk-UA"/>
              </w:rPr>
              <w:t>фонарі</w:t>
            </w:r>
            <w:proofErr w:type="spellEnd"/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Кабель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 грн./м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Підземна ізоляція кабелю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 грн./м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Витрати на укладання доріжки, транспортні витрати, витрати на встановлення лавок, </w:t>
            </w:r>
            <w:proofErr w:type="spellStart"/>
            <w:r>
              <w:rPr>
                <w:lang w:val="uk-UA"/>
              </w:rPr>
              <w:t>качелі</w:t>
            </w:r>
            <w:proofErr w:type="spellEnd"/>
            <w:r>
              <w:rPr>
                <w:lang w:val="uk-UA"/>
              </w:rPr>
              <w:t xml:space="preserve"> та пісочниці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21665</w:t>
            </w: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972FE9" w:rsidRPr="0039366D" w:rsidTr="0056229F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E9" w:rsidRPr="0039366D" w:rsidRDefault="00972FE9" w:rsidP="0056229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E9" w:rsidRPr="0039366D" w:rsidRDefault="00972FE9" w:rsidP="00562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100000</w:t>
            </w:r>
          </w:p>
        </w:tc>
      </w:tr>
    </w:tbl>
    <w:p w:rsidR="00BA1D7D" w:rsidRDefault="00BA1D7D">
      <w:bookmarkStart w:id="0" w:name="_GoBack"/>
      <w:bookmarkEnd w:id="0"/>
    </w:p>
    <w:sectPr w:rsidR="00BA1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E9"/>
    <w:rsid w:val="00972FE9"/>
    <w:rsid w:val="00B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7863-7135-4BBE-8175-EC97CB18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2F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972F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1</cp:revision>
  <dcterms:created xsi:type="dcterms:W3CDTF">2016-11-14T09:01:00Z</dcterms:created>
  <dcterms:modified xsi:type="dcterms:W3CDTF">2016-11-14T09:02:00Z</dcterms:modified>
</cp:coreProperties>
</file>